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A7A0F9" w14:textId="42D85FBD" w:rsidR="000D2279" w:rsidRPr="000D2279" w:rsidRDefault="000D2279" w:rsidP="00F664E7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en-CA" w:eastAsia="en-CA"/>
        </w:rPr>
      </w:pPr>
      <w:r w:rsidRPr="000D2279">
        <w:rPr>
          <w:rFonts w:ascii="Times New Roman" w:eastAsia="Times New Roman" w:hAnsi="Times New Roman"/>
          <w:sz w:val="28"/>
          <w:szCs w:val="28"/>
          <w:lang w:val="en-CA" w:eastAsia="en-CA"/>
        </w:rPr>
        <w:t xml:space="preserve">If you are planning to give a presentation </w:t>
      </w:r>
      <w:r w:rsidRPr="000D2279">
        <w:rPr>
          <w:rFonts w:ascii="Times New Roman" w:eastAsia="Times New Roman" w:hAnsi="Times New Roman"/>
          <w:b/>
          <w:bCs/>
          <w:sz w:val="28"/>
          <w:szCs w:val="28"/>
          <w:lang w:val="en-CA" w:eastAsia="en-CA"/>
        </w:rPr>
        <w:t>and</w:t>
      </w:r>
      <w:r w:rsidRPr="000D2279">
        <w:rPr>
          <w:rFonts w:ascii="Times New Roman" w:eastAsia="Times New Roman" w:hAnsi="Times New Roman"/>
          <w:sz w:val="28"/>
          <w:szCs w:val="28"/>
          <w:lang w:val="en-CA" w:eastAsia="en-CA"/>
        </w:rPr>
        <w:t xml:space="preserve"> include a special activity session for students at the </w:t>
      </w:r>
      <w:r w:rsidRPr="000D2279">
        <w:rPr>
          <w:rFonts w:ascii="Times New Roman" w:eastAsia="Times New Roman" w:hAnsi="Times New Roman"/>
          <w:b/>
          <w:bCs/>
          <w:sz w:val="28"/>
          <w:szCs w:val="28"/>
          <w:lang w:val="en-CA" w:eastAsia="en-CA"/>
        </w:rPr>
        <w:t>2nd International Workshop on Smart Metal Reject Reduction &amp; Energy</w:t>
      </w:r>
      <w:r w:rsidRPr="000D2279">
        <w:rPr>
          <w:rFonts w:ascii="Times New Roman" w:eastAsia="Times New Roman" w:hAnsi="Times New Roman"/>
          <w:sz w:val="28"/>
          <w:szCs w:val="28"/>
          <w:lang w:val="en-CA" w:eastAsia="en-CA"/>
        </w:rPr>
        <w:t>, please fill out the form below.</w:t>
      </w:r>
      <w:r w:rsidRPr="00F664E7">
        <w:rPr>
          <w:rFonts w:ascii="Times New Roman" w:eastAsia="Times New Roman" w:hAnsi="Times New Roman"/>
          <w:sz w:val="28"/>
          <w:szCs w:val="28"/>
          <w:lang w:val="en-CA" w:eastAsia="en-CA"/>
        </w:rPr>
        <w:t xml:space="preserve"> </w:t>
      </w:r>
      <w:r w:rsidRPr="000D2279">
        <w:rPr>
          <w:rFonts w:ascii="Times New Roman" w:eastAsia="Times New Roman" w:hAnsi="Times New Roman"/>
          <w:sz w:val="28"/>
          <w:szCs w:val="28"/>
          <w:lang w:val="en-CA" w:eastAsia="en-CA"/>
        </w:rPr>
        <w:t xml:space="preserve">The activity should be related to your talk. It could include a </w:t>
      </w:r>
      <w:r w:rsidR="00F664E7" w:rsidRPr="000D2279">
        <w:rPr>
          <w:rFonts w:ascii="Times New Roman" w:eastAsia="Times New Roman" w:hAnsi="Times New Roman"/>
          <w:sz w:val="28"/>
          <w:szCs w:val="28"/>
          <w:lang w:val="en-CA" w:eastAsia="en-CA"/>
        </w:rPr>
        <w:t>hands</w:t>
      </w:r>
      <w:r w:rsidR="00F664E7" w:rsidRPr="00F664E7">
        <w:rPr>
          <w:rFonts w:ascii="Times New Roman" w:eastAsia="Times New Roman" w:hAnsi="Times New Roman"/>
          <w:sz w:val="28"/>
          <w:szCs w:val="28"/>
          <w:lang w:val="en-CA" w:eastAsia="en-CA"/>
        </w:rPr>
        <w:t>-on</w:t>
      </w:r>
      <w:r w:rsidRPr="000D2279">
        <w:rPr>
          <w:rFonts w:ascii="Times New Roman" w:eastAsia="Times New Roman" w:hAnsi="Times New Roman"/>
          <w:sz w:val="28"/>
          <w:szCs w:val="28"/>
          <w:lang w:val="en-CA" w:eastAsia="en-CA"/>
        </w:rPr>
        <w:t xml:space="preserve"> training, software tutorial, technical demonstration, or any relevant educational session for students.</w:t>
      </w:r>
    </w:p>
    <w:p w14:paraId="0A53DACD" w14:textId="2A179039" w:rsidR="000D2279" w:rsidRDefault="000D2279" w:rsidP="000D2279">
      <w:pPr>
        <w:suppressAutoHyphens w:val="0"/>
        <w:spacing w:before="100" w:beforeAutospacing="1" w:after="100" w:afterAutospacing="1"/>
        <w:rPr>
          <w:sz w:val="26"/>
          <w:szCs w:val="26"/>
          <w:lang w:val="en-CA"/>
        </w:rPr>
      </w:pPr>
      <w:r w:rsidRPr="000D2279">
        <w:rPr>
          <w:rFonts w:ascii="Times New Roman" w:eastAsia="Times New Roman" w:hAnsi="Times New Roman"/>
          <w:lang w:val="en-CA" w:eastAsia="en-CA"/>
        </w:rPr>
        <w:t xml:space="preserve">Please complete the form and submit it online. </w:t>
      </w:r>
    </w:p>
    <w:p w14:paraId="5EDB82B5" w14:textId="77777777" w:rsidR="000D2279" w:rsidRDefault="000D2279" w:rsidP="000D2279">
      <w:pPr>
        <w:pStyle w:val="csma2013titredevotrecommunication"/>
        <w:spacing w:before="0" w:after="0"/>
        <w:rPr>
          <w:sz w:val="26"/>
          <w:szCs w:val="26"/>
          <w:lang w:val="en-CA"/>
        </w:rPr>
      </w:pPr>
    </w:p>
    <w:p w14:paraId="6F0BFEB9" w14:textId="77777777" w:rsidR="000D2279" w:rsidRDefault="000D2279" w:rsidP="00BB1B64">
      <w:pPr>
        <w:pStyle w:val="csma2013titredevotrecommunication"/>
        <w:spacing w:before="0" w:after="0"/>
        <w:jc w:val="center"/>
        <w:rPr>
          <w:sz w:val="26"/>
          <w:szCs w:val="26"/>
          <w:lang w:val="en-CA"/>
        </w:rPr>
      </w:pPr>
    </w:p>
    <w:p w14:paraId="7760E010" w14:textId="2B7D935B" w:rsidR="008E34D5" w:rsidRPr="000D2279" w:rsidRDefault="00BB1B64" w:rsidP="00BB1B64">
      <w:pPr>
        <w:pStyle w:val="csma2013titredevotrecommunication"/>
        <w:spacing w:before="0" w:after="0"/>
        <w:jc w:val="center"/>
        <w:rPr>
          <w:sz w:val="26"/>
          <w:szCs w:val="26"/>
          <w:lang w:val="en-CA"/>
        </w:rPr>
      </w:pPr>
      <w:r w:rsidRPr="000D2279">
        <w:rPr>
          <w:sz w:val="26"/>
          <w:szCs w:val="26"/>
          <w:highlight w:val="yellow"/>
          <w:lang w:val="en-CA"/>
        </w:rPr>
        <w:t xml:space="preserve">Title </w:t>
      </w:r>
      <w:r w:rsidR="000D2279" w:rsidRPr="000D2279">
        <w:rPr>
          <w:sz w:val="26"/>
          <w:szCs w:val="26"/>
          <w:highlight w:val="yellow"/>
          <w:lang w:val="en-CA"/>
        </w:rPr>
        <w:t>of the presentation</w:t>
      </w:r>
      <w:r w:rsidRPr="000D2279">
        <w:rPr>
          <w:sz w:val="26"/>
          <w:szCs w:val="26"/>
          <w:lang w:val="en-CA"/>
        </w:rPr>
        <w:t xml:space="preserve">: </w:t>
      </w:r>
      <w:r w:rsidR="000D2279">
        <w:rPr>
          <w:sz w:val="26"/>
          <w:szCs w:val="26"/>
          <w:lang w:val="en-CA"/>
        </w:rPr>
        <w:t xml:space="preserve">(Insert the Title) </w:t>
      </w:r>
    </w:p>
    <w:p w14:paraId="5266C475" w14:textId="77777777" w:rsidR="00BB1B64" w:rsidRPr="000D2279" w:rsidRDefault="00BB1B64" w:rsidP="00375DD4">
      <w:pPr>
        <w:pStyle w:val="Authors"/>
        <w:jc w:val="both"/>
        <w:rPr>
          <w:rFonts w:ascii="Times New Roman" w:hAnsi="Times New Roman"/>
          <w:sz w:val="26"/>
          <w:szCs w:val="26"/>
          <w:lang w:val="en-CA"/>
        </w:rPr>
      </w:pPr>
    </w:p>
    <w:p w14:paraId="191C9A7F" w14:textId="229C690B" w:rsidR="00A369C3" w:rsidRPr="000D2279" w:rsidRDefault="000D2279" w:rsidP="00BB1B64">
      <w:pPr>
        <w:pStyle w:val="Authors"/>
        <w:jc w:val="center"/>
        <w:rPr>
          <w:rFonts w:ascii="Times New Roman" w:hAnsi="Times New Roman"/>
          <w:sz w:val="26"/>
          <w:szCs w:val="26"/>
          <w:lang w:val="en-CA"/>
        </w:rPr>
      </w:pPr>
      <w:r w:rsidRPr="000D2279">
        <w:rPr>
          <w:rFonts w:ascii="Times New Roman" w:hAnsi="Times New Roman"/>
          <w:b/>
          <w:bCs/>
          <w:sz w:val="26"/>
          <w:szCs w:val="26"/>
          <w:highlight w:val="yellow"/>
          <w:lang w:val="en-CA"/>
        </w:rPr>
        <w:t>Names and Affiliations:</w:t>
      </w:r>
      <w:r>
        <w:rPr>
          <w:rFonts w:ascii="Times New Roman" w:hAnsi="Times New Roman"/>
          <w:sz w:val="26"/>
          <w:szCs w:val="26"/>
          <w:lang w:val="en-CA"/>
        </w:rPr>
        <w:t xml:space="preserve"> </w:t>
      </w:r>
      <w:r w:rsidRPr="000D2279">
        <w:rPr>
          <w:rFonts w:ascii="Times New Roman" w:hAnsi="Times New Roman"/>
          <w:b/>
          <w:bCs/>
          <w:sz w:val="26"/>
          <w:szCs w:val="26"/>
          <w:lang w:val="en-CA"/>
        </w:rPr>
        <w:t>.</w:t>
      </w:r>
      <w:r w:rsidR="00A901B3" w:rsidRPr="000D2279">
        <w:rPr>
          <w:rFonts w:ascii="Times New Roman" w:hAnsi="Times New Roman"/>
          <w:sz w:val="26"/>
          <w:szCs w:val="26"/>
          <w:lang w:val="en-CA"/>
        </w:rPr>
        <w:t xml:space="preserve"> </w:t>
      </w:r>
      <w:r>
        <w:rPr>
          <w:rFonts w:ascii="Times New Roman" w:hAnsi="Times New Roman"/>
          <w:sz w:val="26"/>
          <w:szCs w:val="26"/>
          <w:lang w:val="en-CA"/>
        </w:rPr>
        <w:t>….</w:t>
      </w:r>
      <w:r w:rsidR="00A369C3" w:rsidRPr="000D2279">
        <w:rPr>
          <w:rFonts w:ascii="Times New Roman" w:hAnsi="Times New Roman"/>
          <w:sz w:val="26"/>
          <w:szCs w:val="26"/>
          <w:vertAlign w:val="superscript"/>
          <w:lang w:val="en-CA"/>
        </w:rPr>
        <w:t>1</w:t>
      </w:r>
      <w:proofErr w:type="gramStart"/>
      <w:r w:rsidR="00A369C3" w:rsidRPr="000D2279">
        <w:rPr>
          <w:rFonts w:ascii="Times New Roman" w:hAnsi="Times New Roman"/>
          <w:sz w:val="26"/>
          <w:szCs w:val="26"/>
          <w:lang w:val="en-CA"/>
        </w:rPr>
        <w:t xml:space="preserve">, </w:t>
      </w:r>
      <w:r w:rsidR="00A901B3" w:rsidRPr="000D2279">
        <w:rPr>
          <w:rFonts w:ascii="Times New Roman" w:hAnsi="Times New Roman"/>
          <w:sz w:val="26"/>
          <w:szCs w:val="26"/>
          <w:lang w:val="en-CA"/>
        </w:rPr>
        <w:t>.</w:t>
      </w:r>
      <w:proofErr w:type="gramEnd"/>
      <w:r w:rsidR="00A901B3" w:rsidRPr="000D2279">
        <w:rPr>
          <w:rFonts w:ascii="Times New Roman" w:hAnsi="Times New Roman"/>
          <w:sz w:val="26"/>
          <w:szCs w:val="26"/>
          <w:lang w:val="en-CA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val="en-CA"/>
        </w:rPr>
        <w:t>…..</w:t>
      </w:r>
      <w:proofErr w:type="gramEnd"/>
      <w:r w:rsidR="00A369C3" w:rsidRPr="000D2279">
        <w:rPr>
          <w:rFonts w:ascii="Times New Roman" w:hAnsi="Times New Roman"/>
          <w:sz w:val="26"/>
          <w:szCs w:val="26"/>
          <w:vertAlign w:val="superscript"/>
          <w:lang w:val="en-CA"/>
        </w:rPr>
        <w:t>2</w:t>
      </w:r>
      <w:proofErr w:type="gramStart"/>
      <w:r w:rsidR="00A369C3" w:rsidRPr="000D2279">
        <w:rPr>
          <w:rFonts w:ascii="Times New Roman" w:hAnsi="Times New Roman"/>
          <w:sz w:val="26"/>
          <w:szCs w:val="26"/>
          <w:lang w:val="en-CA"/>
        </w:rPr>
        <w:t xml:space="preserve">, </w:t>
      </w:r>
      <w:r w:rsidR="00A901B3" w:rsidRPr="000D2279">
        <w:rPr>
          <w:rFonts w:ascii="Times New Roman" w:hAnsi="Times New Roman"/>
          <w:sz w:val="26"/>
          <w:szCs w:val="26"/>
          <w:lang w:val="en-CA"/>
        </w:rPr>
        <w:t>.</w:t>
      </w:r>
      <w:proofErr w:type="gramEnd"/>
      <w:r w:rsidR="00A901B3" w:rsidRPr="000D2279">
        <w:rPr>
          <w:rFonts w:ascii="Times New Roman" w:hAnsi="Times New Roman"/>
          <w:sz w:val="26"/>
          <w:szCs w:val="26"/>
          <w:lang w:val="en-CA"/>
        </w:rPr>
        <w:t xml:space="preserve"> </w:t>
      </w:r>
      <w:r>
        <w:rPr>
          <w:rFonts w:ascii="Times New Roman" w:hAnsi="Times New Roman"/>
          <w:sz w:val="26"/>
          <w:szCs w:val="26"/>
          <w:lang w:val="en-CA"/>
        </w:rPr>
        <w:t>….</w:t>
      </w:r>
      <w:r w:rsidR="00A369C3" w:rsidRPr="000D2279">
        <w:rPr>
          <w:rFonts w:ascii="Times New Roman" w:hAnsi="Times New Roman"/>
          <w:sz w:val="26"/>
          <w:szCs w:val="26"/>
          <w:vertAlign w:val="superscript"/>
          <w:lang w:val="en-CA"/>
        </w:rPr>
        <w:t>3</w:t>
      </w:r>
    </w:p>
    <w:p w14:paraId="795FB6FA" w14:textId="77777777" w:rsidR="00A369C3" w:rsidRPr="000D2279" w:rsidRDefault="00A369C3" w:rsidP="00375DD4">
      <w:pPr>
        <w:pStyle w:val="Authors"/>
        <w:jc w:val="both"/>
        <w:rPr>
          <w:rFonts w:ascii="Times New Roman" w:hAnsi="Times New Roman"/>
          <w:sz w:val="26"/>
          <w:szCs w:val="26"/>
          <w:lang w:val="en-CA"/>
        </w:rPr>
      </w:pPr>
    </w:p>
    <w:p w14:paraId="67FB818A" w14:textId="680BA602" w:rsidR="008E34D5" w:rsidRPr="000D2279" w:rsidRDefault="00A369C3" w:rsidP="00BB1B64">
      <w:pPr>
        <w:pStyle w:val="Default"/>
        <w:pBdr>
          <w:bottom w:val="single" w:sz="8" w:space="6" w:color="000000"/>
        </w:pBdr>
        <w:rPr>
          <w:i/>
          <w:iCs/>
          <w:color w:val="221E1F"/>
          <w:sz w:val="26"/>
          <w:szCs w:val="26"/>
        </w:rPr>
      </w:pPr>
      <w:r w:rsidRPr="000D2279">
        <w:rPr>
          <w:color w:val="221E1F"/>
          <w:sz w:val="26"/>
          <w:szCs w:val="26"/>
          <w:vertAlign w:val="superscript"/>
        </w:rPr>
        <w:t xml:space="preserve">1 </w:t>
      </w:r>
      <w:r w:rsidR="00A901B3" w:rsidRPr="000D2279">
        <w:rPr>
          <w:i/>
          <w:iCs/>
          <w:color w:val="221E1F"/>
          <w:sz w:val="26"/>
          <w:szCs w:val="26"/>
        </w:rPr>
        <w:t>DIFIA</w:t>
      </w:r>
      <w:r w:rsidRPr="000D2279">
        <w:rPr>
          <w:i/>
          <w:iCs/>
          <w:color w:val="221E1F"/>
          <w:sz w:val="26"/>
          <w:szCs w:val="26"/>
        </w:rPr>
        <w:t xml:space="preserve">, </w:t>
      </w:r>
      <w:r w:rsidR="005B46E7" w:rsidRPr="000D2279">
        <w:rPr>
          <w:i/>
          <w:iCs/>
          <w:color w:val="221E1F"/>
          <w:sz w:val="26"/>
          <w:szCs w:val="26"/>
        </w:rPr>
        <w:t>Université du Québec en Abitibi-Témiscamingue</w:t>
      </w:r>
      <w:r w:rsidRPr="000D2279">
        <w:rPr>
          <w:i/>
          <w:iCs/>
          <w:color w:val="221E1F"/>
          <w:sz w:val="26"/>
          <w:szCs w:val="26"/>
        </w:rPr>
        <w:t>,</w:t>
      </w:r>
      <w:r w:rsidR="005B46E7" w:rsidRPr="000D2279">
        <w:rPr>
          <w:i/>
          <w:iCs/>
          <w:color w:val="221E1F"/>
          <w:sz w:val="26"/>
          <w:szCs w:val="26"/>
        </w:rPr>
        <w:t xml:space="preserve"> Canada. </w:t>
      </w:r>
      <w:r w:rsidR="005B46E7" w:rsidRPr="000D2279">
        <w:rPr>
          <w:i/>
          <w:iCs/>
          <w:color w:val="221E1F"/>
          <w:sz w:val="26"/>
          <w:szCs w:val="26"/>
          <w:lang w:val="en-CA"/>
        </w:rPr>
        <w:t>E-mail</w:t>
      </w:r>
      <w:r w:rsidRPr="000D2279">
        <w:rPr>
          <w:i/>
          <w:iCs/>
          <w:color w:val="221E1F"/>
          <w:sz w:val="26"/>
          <w:szCs w:val="26"/>
          <w:lang w:val="en-CA"/>
        </w:rPr>
        <w:br/>
      </w:r>
      <w:r w:rsidRPr="000D2279">
        <w:rPr>
          <w:color w:val="221E1F"/>
          <w:sz w:val="26"/>
          <w:szCs w:val="26"/>
          <w:vertAlign w:val="superscript"/>
          <w:lang w:val="en-CA"/>
        </w:rPr>
        <w:t xml:space="preserve">2 </w:t>
      </w:r>
      <w:r w:rsidR="005B46E7" w:rsidRPr="000D2279">
        <w:rPr>
          <w:i/>
          <w:iCs/>
          <w:color w:val="221E1F"/>
          <w:sz w:val="26"/>
          <w:szCs w:val="26"/>
          <w:lang w:val="en-CA"/>
        </w:rPr>
        <w:t>Saint Mary's University</w:t>
      </w:r>
      <w:r w:rsidRPr="000D2279">
        <w:rPr>
          <w:i/>
          <w:iCs/>
          <w:color w:val="221E1F"/>
          <w:sz w:val="26"/>
          <w:szCs w:val="26"/>
          <w:lang w:val="en-CA"/>
        </w:rPr>
        <w:t xml:space="preserve">, </w:t>
      </w:r>
      <w:r w:rsidR="005B46E7" w:rsidRPr="000D2279">
        <w:rPr>
          <w:i/>
          <w:iCs/>
          <w:color w:val="221E1F"/>
          <w:sz w:val="26"/>
          <w:szCs w:val="26"/>
          <w:lang w:val="en-CA"/>
        </w:rPr>
        <w:t xml:space="preserve">Canada. </w:t>
      </w:r>
      <w:proofErr w:type="gramStart"/>
      <w:r w:rsidR="005B46E7" w:rsidRPr="000D2279">
        <w:rPr>
          <w:i/>
          <w:iCs/>
          <w:color w:val="221E1F"/>
          <w:sz w:val="26"/>
          <w:szCs w:val="26"/>
        </w:rPr>
        <w:t>E-mail</w:t>
      </w:r>
      <w:proofErr w:type="gramEnd"/>
      <w:r w:rsidR="000D2279">
        <w:rPr>
          <w:i/>
          <w:iCs/>
          <w:color w:val="221E1F"/>
          <w:sz w:val="26"/>
          <w:szCs w:val="26"/>
        </w:rPr>
        <w:t>…</w:t>
      </w:r>
      <w:proofErr w:type="gramStart"/>
      <w:r w:rsidR="000D2279">
        <w:rPr>
          <w:i/>
          <w:iCs/>
          <w:color w:val="221E1F"/>
          <w:sz w:val="26"/>
          <w:szCs w:val="26"/>
        </w:rPr>
        <w:t>…….</w:t>
      </w:r>
      <w:proofErr w:type="gramEnd"/>
      <w:r w:rsidR="000D2279">
        <w:rPr>
          <w:i/>
          <w:iCs/>
          <w:color w:val="221E1F"/>
          <w:sz w:val="26"/>
          <w:szCs w:val="26"/>
        </w:rPr>
        <w:t>.</w:t>
      </w:r>
      <w:r w:rsidRPr="000D2279">
        <w:rPr>
          <w:i/>
          <w:iCs/>
          <w:color w:val="221E1F"/>
          <w:sz w:val="26"/>
          <w:szCs w:val="26"/>
        </w:rPr>
        <w:br/>
      </w:r>
      <w:r w:rsidRPr="000D2279">
        <w:rPr>
          <w:color w:val="221E1F"/>
          <w:sz w:val="26"/>
          <w:szCs w:val="26"/>
          <w:vertAlign w:val="superscript"/>
        </w:rPr>
        <w:t xml:space="preserve">3 </w:t>
      </w:r>
      <w:r w:rsidR="005B46E7" w:rsidRPr="000D2279">
        <w:rPr>
          <w:i/>
          <w:iCs/>
          <w:color w:val="221E1F"/>
          <w:sz w:val="26"/>
          <w:szCs w:val="26"/>
        </w:rPr>
        <w:t>Université Française d'Égypte</w:t>
      </w:r>
      <w:r w:rsidRPr="000D2279">
        <w:rPr>
          <w:i/>
          <w:iCs/>
          <w:color w:val="221E1F"/>
          <w:sz w:val="26"/>
          <w:szCs w:val="26"/>
        </w:rPr>
        <w:t>,</w:t>
      </w:r>
      <w:r w:rsidR="005B46E7" w:rsidRPr="000D2279">
        <w:rPr>
          <w:i/>
          <w:iCs/>
          <w:color w:val="221E1F"/>
          <w:sz w:val="26"/>
          <w:szCs w:val="26"/>
        </w:rPr>
        <w:t xml:space="preserve"> Egypt. </w:t>
      </w:r>
      <w:proofErr w:type="gramStart"/>
      <w:r w:rsidR="005B46E7" w:rsidRPr="000D2279">
        <w:rPr>
          <w:i/>
          <w:iCs/>
          <w:color w:val="221E1F"/>
          <w:sz w:val="26"/>
          <w:szCs w:val="26"/>
        </w:rPr>
        <w:t>E-mail</w:t>
      </w:r>
      <w:proofErr w:type="gramEnd"/>
    </w:p>
    <w:p w14:paraId="32C1F5E5" w14:textId="77777777" w:rsidR="00BB1B64" w:rsidRPr="000D2279" w:rsidRDefault="00BB1B64" w:rsidP="00BB1B64">
      <w:pPr>
        <w:pStyle w:val="Default"/>
        <w:pBdr>
          <w:bottom w:val="single" w:sz="8" w:space="6" w:color="000000"/>
        </w:pBdr>
        <w:rPr>
          <w:sz w:val="26"/>
          <w:szCs w:val="26"/>
        </w:rPr>
      </w:pPr>
    </w:p>
    <w:p w14:paraId="210E5C1F" w14:textId="57EB5B21" w:rsidR="000D2279" w:rsidRPr="000D2279" w:rsidRDefault="00F664E7" w:rsidP="000D2279">
      <w:pPr>
        <w:pStyle w:val="Text"/>
        <w:spacing w:after="0"/>
        <w:rPr>
          <w:rFonts w:ascii="Times New Roman" w:hAnsi="Times New Roman"/>
          <w:sz w:val="26"/>
          <w:szCs w:val="26"/>
          <w:lang w:val="en-CA"/>
        </w:rPr>
      </w:pPr>
      <w:r w:rsidRPr="000D2279">
        <w:rPr>
          <w:rFonts w:ascii="Times New Roman" w:hAnsi="Times New Roman"/>
          <w:b/>
          <w:sz w:val="26"/>
          <w:szCs w:val="26"/>
          <w:highlight w:val="yellow"/>
          <w:lang w:val="en-CA"/>
        </w:rPr>
        <w:t>Abstract</w:t>
      </w:r>
      <w:r w:rsidRPr="000D2279">
        <w:rPr>
          <w:rFonts w:ascii="Times New Roman" w:hAnsi="Times New Roman"/>
          <w:sz w:val="26"/>
          <w:szCs w:val="26"/>
          <w:highlight w:val="yellow"/>
          <w:lang w:val="en-CA"/>
        </w:rPr>
        <w:t>:</w:t>
      </w:r>
      <w:r w:rsidR="00A369C3" w:rsidRPr="000D2279">
        <w:rPr>
          <w:rFonts w:ascii="Times New Roman" w:hAnsi="Times New Roman"/>
          <w:sz w:val="26"/>
          <w:szCs w:val="26"/>
          <w:lang w:val="en-CA"/>
        </w:rPr>
        <w:t xml:space="preserve"> </w:t>
      </w:r>
    </w:p>
    <w:p w14:paraId="3EF0E748" w14:textId="77777777" w:rsidR="000D2279" w:rsidRPr="000D2279" w:rsidRDefault="000D2279" w:rsidP="000D2279">
      <w:pPr>
        <w:pStyle w:val="Text"/>
        <w:spacing w:after="0"/>
        <w:rPr>
          <w:rFonts w:ascii="Times New Roman" w:hAnsi="Times New Roman"/>
          <w:sz w:val="26"/>
          <w:szCs w:val="26"/>
          <w:lang w:val="en-CA"/>
        </w:rPr>
      </w:pPr>
    </w:p>
    <w:p w14:paraId="714D687D" w14:textId="1EC828C5" w:rsidR="00186187" w:rsidRPr="000D2279" w:rsidRDefault="000D2279" w:rsidP="000D2279">
      <w:pPr>
        <w:pStyle w:val="Text"/>
        <w:spacing w:after="0" w:line="240" w:lineRule="auto"/>
        <w:ind w:firstLine="0"/>
        <w:rPr>
          <w:rFonts w:ascii="Times New Roman" w:hAnsi="Times New Roman"/>
          <w:sz w:val="26"/>
          <w:szCs w:val="26"/>
          <w:lang w:val="en-CA"/>
        </w:rPr>
      </w:pPr>
      <w:r w:rsidRPr="000D2279">
        <w:rPr>
          <w:rFonts w:ascii="Times New Roman" w:hAnsi="Times New Roman"/>
          <w:sz w:val="26"/>
          <w:szCs w:val="26"/>
          <w:lang w:val="en-CA"/>
        </w:rPr>
        <w:t>Maximum 7 lines. Please describe the focus of your presentation. If it is related to an ongoing or previous project, please specify.</w:t>
      </w:r>
    </w:p>
    <w:p w14:paraId="5FD38628" w14:textId="77777777" w:rsidR="00186187" w:rsidRPr="000D2279" w:rsidRDefault="00186187" w:rsidP="00375DD4">
      <w:pPr>
        <w:pStyle w:val="Text"/>
        <w:spacing w:after="0" w:line="240" w:lineRule="auto"/>
        <w:ind w:firstLine="0"/>
        <w:rPr>
          <w:rFonts w:ascii="Times New Roman" w:hAnsi="Times New Roman"/>
          <w:sz w:val="26"/>
          <w:szCs w:val="26"/>
          <w:lang w:val="en-CA"/>
        </w:rPr>
      </w:pPr>
    </w:p>
    <w:p w14:paraId="1FB7C8A8" w14:textId="77777777" w:rsidR="00186187" w:rsidRPr="000D2279" w:rsidRDefault="00186187" w:rsidP="00375DD4">
      <w:pPr>
        <w:pStyle w:val="Text"/>
        <w:spacing w:after="0" w:line="240" w:lineRule="auto"/>
        <w:ind w:firstLine="0"/>
        <w:rPr>
          <w:rFonts w:ascii="Times New Roman" w:hAnsi="Times New Roman"/>
          <w:sz w:val="26"/>
          <w:szCs w:val="26"/>
          <w:lang w:val="en-CA"/>
        </w:rPr>
      </w:pPr>
    </w:p>
    <w:p w14:paraId="7F1F95D3" w14:textId="77777777" w:rsidR="00186187" w:rsidRPr="000D2279" w:rsidRDefault="00186187" w:rsidP="00375DD4">
      <w:pPr>
        <w:pStyle w:val="Text"/>
        <w:spacing w:after="0" w:line="240" w:lineRule="auto"/>
        <w:ind w:firstLine="0"/>
        <w:rPr>
          <w:rFonts w:ascii="Times New Roman" w:hAnsi="Times New Roman"/>
          <w:b/>
          <w:sz w:val="26"/>
          <w:szCs w:val="26"/>
          <w:lang w:val="en-CA"/>
        </w:rPr>
      </w:pPr>
    </w:p>
    <w:p w14:paraId="4D1B2BB7" w14:textId="15A73A58" w:rsidR="000D2279" w:rsidRPr="000D2279" w:rsidRDefault="000D2279" w:rsidP="00186187">
      <w:pPr>
        <w:pStyle w:val="Text"/>
        <w:pBdr>
          <w:bottom w:val="single" w:sz="8" w:space="1" w:color="000000"/>
        </w:pBdr>
        <w:spacing w:after="0" w:line="240" w:lineRule="auto"/>
        <w:ind w:firstLine="0"/>
        <w:rPr>
          <w:rFonts w:ascii="Times New Roman" w:hAnsi="Times New Roman"/>
          <w:sz w:val="26"/>
          <w:szCs w:val="26"/>
          <w:lang w:val="en-CA"/>
        </w:rPr>
      </w:pPr>
      <w:r w:rsidRPr="00F664E7">
        <w:rPr>
          <w:rFonts w:ascii="Times New Roman" w:hAnsi="Times New Roman"/>
          <w:b/>
          <w:sz w:val="26"/>
          <w:szCs w:val="26"/>
          <w:highlight w:val="yellow"/>
          <w:lang w:val="en-CA"/>
        </w:rPr>
        <w:t>Keywords:</w:t>
      </w:r>
      <w:r w:rsidR="00A369C3" w:rsidRPr="000D2279">
        <w:rPr>
          <w:rFonts w:ascii="Times New Roman" w:hAnsi="Times New Roman"/>
          <w:sz w:val="26"/>
          <w:szCs w:val="26"/>
          <w:lang w:val="en-CA"/>
        </w:rPr>
        <w:t xml:space="preserve"> </w:t>
      </w:r>
    </w:p>
    <w:p w14:paraId="7A483382" w14:textId="4BF9E6E1" w:rsidR="00375DD4" w:rsidRPr="000D2279" w:rsidRDefault="000D2279" w:rsidP="00186187">
      <w:pPr>
        <w:pStyle w:val="Text"/>
        <w:pBdr>
          <w:bottom w:val="single" w:sz="8" w:space="1" w:color="000000"/>
        </w:pBdr>
        <w:spacing w:after="0" w:line="240" w:lineRule="auto"/>
        <w:ind w:firstLine="0"/>
        <w:rPr>
          <w:rFonts w:ascii="Times New Roman" w:hAnsi="Times New Roman"/>
          <w:sz w:val="26"/>
          <w:szCs w:val="26"/>
          <w:lang w:val="en-CA"/>
        </w:rPr>
      </w:pPr>
      <w:r w:rsidRPr="000D2279">
        <w:rPr>
          <w:rStyle w:val="Emphasis"/>
          <w:rFonts w:ascii="Times New Roman" w:hAnsi="Times New Roman"/>
          <w:sz w:val="26"/>
          <w:szCs w:val="26"/>
          <w:lang w:val="en-CA"/>
        </w:rPr>
        <w:t>Please list 3–5 relevant keywords related to your presentation</w:t>
      </w:r>
      <w:r w:rsidRPr="000D2279">
        <w:rPr>
          <w:rFonts w:ascii="Times New Roman" w:hAnsi="Times New Roman"/>
          <w:sz w:val="26"/>
          <w:szCs w:val="26"/>
          <w:lang w:val="en-CA"/>
        </w:rPr>
        <w:br/>
      </w:r>
      <w:r w:rsidRPr="000D2279">
        <w:rPr>
          <w:rStyle w:val="Strong"/>
          <w:rFonts w:ascii="Times New Roman" w:hAnsi="Times New Roman"/>
          <w:sz w:val="26"/>
          <w:szCs w:val="26"/>
          <w:lang w:val="en-CA"/>
        </w:rPr>
        <w:t>Keyword 1, Keyword 2, Keyword 3</w:t>
      </w:r>
    </w:p>
    <w:p w14:paraId="53C9A631" w14:textId="77777777" w:rsidR="00186187" w:rsidRPr="000D2279" w:rsidRDefault="00186187" w:rsidP="00186187">
      <w:pPr>
        <w:pStyle w:val="Text"/>
        <w:pBdr>
          <w:bottom w:val="single" w:sz="8" w:space="1" w:color="000000"/>
        </w:pBdr>
        <w:spacing w:after="0" w:line="240" w:lineRule="auto"/>
        <w:ind w:firstLine="0"/>
        <w:rPr>
          <w:rFonts w:ascii="Times New Roman" w:hAnsi="Times New Roman"/>
          <w:sz w:val="26"/>
          <w:szCs w:val="26"/>
          <w:lang w:val="en-CA"/>
        </w:rPr>
      </w:pPr>
    </w:p>
    <w:p w14:paraId="144EEC9A" w14:textId="22FB9E40" w:rsidR="008E34D5" w:rsidRPr="000D2279" w:rsidRDefault="008E34D5" w:rsidP="00375DD4">
      <w:pPr>
        <w:pStyle w:val="csma2013titreniveau2"/>
        <w:spacing w:before="0" w:after="0"/>
        <w:jc w:val="both"/>
        <w:rPr>
          <w:sz w:val="26"/>
          <w:szCs w:val="26"/>
          <w:lang w:val="en-CA"/>
        </w:rPr>
      </w:pPr>
    </w:p>
    <w:p w14:paraId="08329340" w14:textId="5FF31AE4" w:rsidR="000D2279" w:rsidRPr="000D2279" w:rsidRDefault="000D2279" w:rsidP="000D2279">
      <w:pPr>
        <w:suppressAutoHyphens w:val="0"/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6"/>
          <w:szCs w:val="26"/>
          <w:lang w:val="en-CA" w:eastAsia="en-CA"/>
        </w:rPr>
      </w:pPr>
      <w:r w:rsidRPr="000D2279">
        <w:rPr>
          <w:rFonts w:ascii="Times New Roman" w:eastAsia="Times New Roman" w:hAnsi="Times New Roman"/>
          <w:b/>
          <w:bCs/>
          <w:sz w:val="26"/>
          <w:szCs w:val="26"/>
          <w:highlight w:val="yellow"/>
          <w:lang w:val="en-CA" w:eastAsia="en-CA"/>
        </w:rPr>
        <w:t>Training Activity</w:t>
      </w:r>
    </w:p>
    <w:p w14:paraId="1747A97D" w14:textId="16BC7458" w:rsidR="000D2279" w:rsidRPr="000D2279" w:rsidRDefault="000D2279" w:rsidP="000D2279">
      <w:pPr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6"/>
          <w:szCs w:val="26"/>
          <w:lang w:val="en-CA" w:eastAsia="en-CA"/>
        </w:rPr>
      </w:pPr>
      <w:r w:rsidRPr="000D2279">
        <w:rPr>
          <w:rFonts w:ascii="Times New Roman" w:eastAsia="Times New Roman" w:hAnsi="Times New Roman"/>
          <w:sz w:val="26"/>
          <w:szCs w:val="26"/>
          <w:lang w:val="en-CA" w:eastAsia="en-CA"/>
        </w:rPr>
        <w:t xml:space="preserve">If your presentation includes a short training session for </w:t>
      </w:r>
      <w:proofErr w:type="gramStart"/>
      <w:r w:rsidRPr="000D2279">
        <w:rPr>
          <w:rFonts w:ascii="Times New Roman" w:eastAsia="Times New Roman" w:hAnsi="Times New Roman"/>
          <w:sz w:val="26"/>
          <w:szCs w:val="26"/>
          <w:lang w:val="en-CA" w:eastAsia="en-CA"/>
        </w:rPr>
        <w:t>students ,</w:t>
      </w:r>
      <w:proofErr w:type="gramEnd"/>
      <w:r w:rsidRPr="000D2279">
        <w:rPr>
          <w:rFonts w:ascii="Times New Roman" w:eastAsia="Times New Roman" w:hAnsi="Times New Roman"/>
          <w:sz w:val="26"/>
          <w:szCs w:val="26"/>
          <w:lang w:val="en-CA" w:eastAsia="en-CA"/>
        </w:rPr>
        <w:t xml:space="preserve"> please describe the activity below:</w:t>
      </w:r>
    </w:p>
    <w:p w14:paraId="333DCC78" w14:textId="77777777" w:rsidR="000D2279" w:rsidRPr="000D2279" w:rsidRDefault="000D2279" w:rsidP="000D2279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6"/>
          <w:szCs w:val="26"/>
          <w:lang w:val="en-CA" w:eastAsia="en-CA"/>
        </w:rPr>
      </w:pPr>
      <w:r w:rsidRPr="000D2279">
        <w:rPr>
          <w:rFonts w:ascii="Times New Roman" w:eastAsia="Times New Roman" w:hAnsi="Times New Roman"/>
          <w:b/>
          <w:bCs/>
          <w:sz w:val="26"/>
          <w:szCs w:val="26"/>
          <w:lang w:val="en-CA" w:eastAsia="en-CA"/>
        </w:rPr>
        <w:t>Type of Activity:</w:t>
      </w:r>
      <w:r w:rsidRPr="000D2279">
        <w:rPr>
          <w:rFonts w:ascii="Times New Roman" w:eastAsia="Times New Roman" w:hAnsi="Times New Roman"/>
          <w:sz w:val="26"/>
          <w:szCs w:val="26"/>
          <w:lang w:val="en-CA" w:eastAsia="en-CA"/>
        </w:rPr>
        <w:t xml:space="preserve"> (e.g., software tutorial, technical demo, hands-on technique, etc.)</w:t>
      </w:r>
    </w:p>
    <w:p w14:paraId="64D9E9F0" w14:textId="77777777" w:rsidR="000D2279" w:rsidRPr="000D2279" w:rsidRDefault="000D2279" w:rsidP="000D2279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6"/>
          <w:szCs w:val="26"/>
          <w:lang w:val="en-CA" w:eastAsia="en-CA"/>
        </w:rPr>
      </w:pPr>
      <w:r w:rsidRPr="000D2279">
        <w:rPr>
          <w:rFonts w:ascii="Times New Roman" w:eastAsia="Times New Roman" w:hAnsi="Times New Roman"/>
          <w:b/>
          <w:bCs/>
          <w:sz w:val="26"/>
          <w:szCs w:val="26"/>
          <w:lang w:val="en-CA" w:eastAsia="en-CA"/>
        </w:rPr>
        <w:t>Brief Description:</w:t>
      </w:r>
    </w:p>
    <w:p w14:paraId="16F08DEE" w14:textId="0CE5B391" w:rsidR="000D2279" w:rsidRPr="000D2279" w:rsidRDefault="000D2279" w:rsidP="000D2279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6"/>
          <w:szCs w:val="26"/>
          <w:lang w:val="en-CA" w:eastAsia="en-CA"/>
        </w:rPr>
      </w:pPr>
      <w:r w:rsidRPr="000D2279">
        <w:rPr>
          <w:rFonts w:ascii="Times New Roman" w:eastAsia="Times New Roman" w:hAnsi="Times New Roman"/>
          <w:b/>
          <w:bCs/>
          <w:sz w:val="26"/>
          <w:szCs w:val="26"/>
          <w:lang w:val="en-CA" w:eastAsia="en-CA"/>
        </w:rPr>
        <w:t>Duration:</w:t>
      </w:r>
      <w:r w:rsidRPr="000D2279">
        <w:rPr>
          <w:rFonts w:ascii="Times New Roman" w:eastAsia="Times New Roman" w:hAnsi="Times New Roman"/>
          <w:sz w:val="26"/>
          <w:szCs w:val="26"/>
          <w:lang w:val="en-CA" w:eastAsia="en-CA"/>
        </w:rPr>
        <w:t xml:space="preserve"> (maximum </w:t>
      </w:r>
      <w:r w:rsidR="00F664E7">
        <w:rPr>
          <w:rFonts w:ascii="Times New Roman" w:eastAsia="Times New Roman" w:hAnsi="Times New Roman"/>
          <w:sz w:val="26"/>
          <w:szCs w:val="26"/>
          <w:lang w:val="en-CA" w:eastAsia="en-CA"/>
        </w:rPr>
        <w:t>45-60</w:t>
      </w:r>
      <w:r w:rsidRPr="000D2279">
        <w:rPr>
          <w:rFonts w:ascii="Times New Roman" w:eastAsia="Times New Roman" w:hAnsi="Times New Roman"/>
          <w:sz w:val="26"/>
          <w:szCs w:val="26"/>
          <w:lang w:val="en-CA" w:eastAsia="en-CA"/>
        </w:rPr>
        <w:t xml:space="preserve"> minutes)</w:t>
      </w:r>
    </w:p>
    <w:p w14:paraId="2581B2F6" w14:textId="77777777" w:rsidR="000D2279" w:rsidRPr="000D2279" w:rsidRDefault="000D2279" w:rsidP="000D2279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6"/>
          <w:szCs w:val="26"/>
          <w:lang w:val="en-CA" w:eastAsia="en-CA"/>
        </w:rPr>
      </w:pPr>
      <w:r w:rsidRPr="000D2279">
        <w:rPr>
          <w:rFonts w:ascii="Times New Roman" w:eastAsia="Times New Roman" w:hAnsi="Times New Roman"/>
          <w:b/>
          <w:bCs/>
          <w:sz w:val="26"/>
          <w:szCs w:val="26"/>
          <w:lang w:val="en-CA" w:eastAsia="en-CA"/>
        </w:rPr>
        <w:t>Tools/Software (if any):</w:t>
      </w:r>
    </w:p>
    <w:p w14:paraId="734F2BFF" w14:textId="77777777" w:rsidR="00186187" w:rsidRDefault="00186187" w:rsidP="00186187">
      <w:pPr>
        <w:pStyle w:val="csma2013texte"/>
        <w:rPr>
          <w:lang w:val="en-CA"/>
        </w:rPr>
      </w:pPr>
    </w:p>
    <w:sectPr w:rsidR="00186187" w:rsidSect="003A43B5">
      <w:footerReference w:type="default" r:id="rId7"/>
      <w:headerReference w:type="first" r:id="rId8"/>
      <w:footerReference w:type="first" r:id="rId9"/>
      <w:pgSz w:w="11906" w:h="16838"/>
      <w:pgMar w:top="1933" w:right="1274" w:bottom="1276" w:left="1418" w:header="14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2F6E" w14:textId="77777777" w:rsidR="005226DD" w:rsidRDefault="005226DD">
      <w:r>
        <w:separator/>
      </w:r>
    </w:p>
  </w:endnote>
  <w:endnote w:type="continuationSeparator" w:id="0">
    <w:p w14:paraId="064D3B72" w14:textId="77777777" w:rsidR="005226DD" w:rsidRDefault="0052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AD74" w14:textId="77777777" w:rsidR="008E34D5" w:rsidRDefault="008E34D5">
    <w:pPr>
      <w:pStyle w:val="Footer"/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2A1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CCFE" w14:textId="77777777" w:rsidR="008E34D5" w:rsidRDefault="008E34D5">
    <w:pPr>
      <w:pStyle w:val="Footer"/>
    </w:pPr>
    <w:r>
      <w:rPr>
        <w:rFonts w:ascii="Times New Roman" w:hAnsi="Times New Roman"/>
      </w:rPr>
      <w:tab/>
    </w: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 PAGE </w:instrText>
    </w:r>
    <w:r>
      <w:rPr>
        <w:rStyle w:val="PageNumber"/>
        <w:sz w:val="22"/>
        <w:szCs w:val="22"/>
      </w:rPr>
      <w:fldChar w:fldCharType="separate"/>
    </w:r>
    <w:r w:rsidR="00542A17">
      <w:rPr>
        <w:rStyle w:val="PageNumber"/>
        <w:noProof/>
        <w:sz w:val="22"/>
        <w:szCs w:val="22"/>
      </w:rPr>
      <w:t>1</w:t>
    </w:r>
    <w:r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1F35" w14:textId="77777777" w:rsidR="005226DD" w:rsidRDefault="005226DD">
      <w:r>
        <w:separator/>
      </w:r>
    </w:p>
  </w:footnote>
  <w:footnote w:type="continuationSeparator" w:id="0">
    <w:p w14:paraId="4CB02212" w14:textId="77777777" w:rsidR="005226DD" w:rsidRDefault="00522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C03F" w14:textId="1C3B2F19" w:rsidR="00A369C3" w:rsidRDefault="003A43B5" w:rsidP="00A369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BC7AC5" wp14:editId="6AA33F1D">
              <wp:simplePos x="0" y="0"/>
              <wp:positionH relativeFrom="page">
                <wp:posOffset>3971500</wp:posOffset>
              </wp:positionH>
              <wp:positionV relativeFrom="paragraph">
                <wp:posOffset>-271784</wp:posOffset>
              </wp:positionV>
              <wp:extent cx="2663825" cy="521335"/>
              <wp:effectExtent l="0" t="0" r="22225" b="12065"/>
              <wp:wrapTopAndBottom/>
              <wp:docPr id="18391433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52133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  <a:lumOff val="50000"/>
                        </a:schemeClr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BE9F1F" w14:textId="5871DC45" w:rsidR="00A369C3" w:rsidRPr="003E6C97" w:rsidRDefault="003E6C97" w:rsidP="00A369C3">
                          <w:pPr>
                            <w:pStyle w:val="Contenudecadre"/>
                            <w:spacing w:after="0"/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</w:pPr>
                          <w:r w:rsidRPr="003E6C97">
                            <w:rPr>
                              <w:rFonts w:ascii="Times New Roman" w:hAnsi="Times New Roman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-CA"/>
                            </w:rPr>
                            <w:t>IWSMR2 2025</w:t>
                          </w:r>
                        </w:p>
                        <w:p w14:paraId="7855EA7E" w14:textId="17CA34C3" w:rsidR="003A43B5" w:rsidRDefault="003E6C97" w:rsidP="00A369C3">
                          <w:pPr>
                            <w:pStyle w:val="Contenudecadre"/>
                            <w:pageBreakBefore/>
                            <w:spacing w:after="0"/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</w:pPr>
                          <w:r w:rsidRPr="003E6C97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>2nd International Workshop on Smart Metal Reject Reduction</w:t>
                          </w:r>
                          <w:r w:rsidR="000D2279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 xml:space="preserve">&amp; </w:t>
                          </w:r>
                          <w:proofErr w:type="spellStart"/>
                          <w:r w:rsidR="000D2279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>Emergy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 xml:space="preserve"> </w:t>
                          </w:r>
                        </w:p>
                        <w:p w14:paraId="4802B25C" w14:textId="14B17EB0" w:rsidR="00A369C3" w:rsidRPr="003E6C97" w:rsidRDefault="003E6C97" w:rsidP="00A369C3">
                          <w:pPr>
                            <w:pStyle w:val="Contenudecadre"/>
                            <w:pageBreakBefore/>
                            <w:spacing w:after="0"/>
                            <w:rPr>
                              <w:lang w:val="en-CA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>5</w:t>
                          </w:r>
                          <w:r w:rsidR="00A369C3" w:rsidRPr="003E6C97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>-</w:t>
                          </w:r>
                          <w:r w:rsidRPr="003E6C97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>7</w:t>
                          </w:r>
                          <w:r w:rsidR="00A369C3" w:rsidRPr="003E6C97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 xml:space="preserve"> </w:t>
                          </w:r>
                          <w:r w:rsidRPr="003E6C97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 xml:space="preserve">December </w:t>
                          </w:r>
                          <w:r w:rsidR="00A369C3" w:rsidRPr="003E6C97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>20</w:t>
                          </w:r>
                          <w:r w:rsidRPr="003E6C97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>5</w:t>
                          </w:r>
                          <w:r w:rsidR="00A369C3" w:rsidRPr="003E6C97"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16"/>
                              <w:szCs w:val="16"/>
                              <w:lang w:val="en-CA"/>
                            </w:rPr>
                            <w:t>Cairo, Egypt.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C7A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7pt;margin-top:-21.4pt;width:209.75pt;height:41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" fillcolor="#4e95d9 [1631]" strokecolor="#c00000">
              <v:textbox inset="0,0,0,0">
                <w:txbxContent>
                  <w:p w14:paraId="7ABE9F1F" w14:textId="5871DC45" w:rsidR="00A369C3" w:rsidRPr="003E6C97" w:rsidRDefault="003E6C97" w:rsidP="00A369C3">
                    <w:pPr>
                      <w:pStyle w:val="Contenudecadre"/>
                      <w:spacing w:after="0"/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</w:pPr>
                    <w:r w:rsidRPr="003E6C97">
                      <w:rPr>
                        <w:rFonts w:ascii="Times New Roman" w:hAnsi="Times New Roman"/>
                        <w:b/>
                        <w:bCs/>
                        <w:color w:val="FFFFFF"/>
                        <w:sz w:val="36"/>
                        <w:szCs w:val="36"/>
                        <w:lang w:val="en-CA"/>
                      </w:rPr>
                      <w:t>IWSMR2 2025</w:t>
                    </w:r>
                  </w:p>
                  <w:p w14:paraId="7855EA7E" w14:textId="17CA34C3" w:rsidR="003A43B5" w:rsidRDefault="003E6C97" w:rsidP="00A369C3">
                    <w:pPr>
                      <w:pStyle w:val="Contenudecadre"/>
                      <w:pageBreakBefore/>
                      <w:spacing w:after="0"/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</w:pPr>
                    <w:r w:rsidRPr="003E6C97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>2nd International Workshop on Smart Metal Reject Reduction</w:t>
                    </w:r>
                    <w:r w:rsidR="000D2279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 xml:space="preserve">&amp; </w:t>
                    </w:r>
                    <w:proofErr w:type="spellStart"/>
                    <w:r w:rsidR="000D2279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>Emergy</w:t>
                    </w:r>
                    <w:proofErr w:type="spellEnd"/>
                    <w:r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 xml:space="preserve"> </w:t>
                    </w:r>
                  </w:p>
                  <w:p w14:paraId="4802B25C" w14:textId="14B17EB0" w:rsidR="00A369C3" w:rsidRPr="003E6C97" w:rsidRDefault="003E6C97" w:rsidP="00A369C3">
                    <w:pPr>
                      <w:pStyle w:val="Contenudecadre"/>
                      <w:pageBreakBefore/>
                      <w:spacing w:after="0"/>
                      <w:rPr>
                        <w:lang w:val="en-CA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>5</w:t>
                    </w:r>
                    <w:r w:rsidR="00A369C3" w:rsidRPr="003E6C97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>-</w:t>
                    </w:r>
                    <w:r w:rsidRPr="003E6C97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>7</w:t>
                    </w:r>
                    <w:r w:rsidR="00A369C3" w:rsidRPr="003E6C97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 xml:space="preserve"> </w:t>
                    </w:r>
                    <w:r w:rsidRPr="003E6C97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 xml:space="preserve">December </w:t>
                    </w:r>
                    <w:r w:rsidR="00A369C3" w:rsidRPr="003E6C97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>20</w:t>
                    </w:r>
                    <w:r w:rsidRPr="003E6C97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>5</w:t>
                    </w:r>
                    <w:r w:rsidR="00A369C3" w:rsidRPr="003E6C97"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color w:val="FFFFFF"/>
                        <w:sz w:val="16"/>
                        <w:szCs w:val="16"/>
                        <w:lang w:val="en-CA"/>
                      </w:rPr>
                      <w:t>Cairo, Egypt.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E59D319" wp14:editId="3F65DB00">
          <wp:simplePos x="0" y="0"/>
          <wp:positionH relativeFrom="column">
            <wp:posOffset>66675</wp:posOffset>
          </wp:positionH>
          <wp:positionV relativeFrom="paragraph">
            <wp:posOffset>-247015</wp:posOffset>
          </wp:positionV>
          <wp:extent cx="2123440" cy="535305"/>
          <wp:effectExtent l="19050" t="19050" r="10160" b="17145"/>
          <wp:wrapSquare wrapText="bothSides"/>
          <wp:docPr id="16659808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535305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E87AD0" wp14:editId="25F18807">
              <wp:simplePos x="0" y="0"/>
              <wp:positionH relativeFrom="page">
                <wp:align>center</wp:align>
              </wp:positionH>
              <wp:positionV relativeFrom="paragraph">
                <wp:posOffset>-326951</wp:posOffset>
              </wp:positionV>
              <wp:extent cx="5760085" cy="0"/>
              <wp:effectExtent l="19050" t="19050" r="12065" b="19050"/>
              <wp:wrapTight wrapText="bothSides">
                <wp:wrapPolygon edited="0">
                  <wp:start x="-71" y="-1"/>
                  <wp:lineTo x="-71" y="-1"/>
                  <wp:lineTo x="21574" y="-1"/>
                  <wp:lineTo x="21574" y="-1"/>
                  <wp:lineTo x="-71" y="-1"/>
                </wp:wrapPolygon>
              </wp:wrapTight>
              <wp:docPr id="25728870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38100">
                        <a:headEnd/>
                        <a:tailEnd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54CAF" id="Line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-25.75pt" to="453.55pt,-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" strokecolor="#196b24 [3206]" strokeweight="3pt">
              <v:stroke joinstyle="miter"/>
              <w10:wrap type="tight"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enumros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References"/>
      <w:lvlText w:val="[%1]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Heading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csma2013rfrence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 w:val="0"/>
        <w:iCs w:val="0"/>
      </w:rPr>
    </w:lvl>
  </w:abstractNum>
  <w:abstractNum w:abstractNumId="5" w15:restartNumberingAfterBreak="0">
    <w:nsid w:val="2E9D74AD"/>
    <w:multiLevelType w:val="multilevel"/>
    <w:tmpl w:val="DF6C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57995"/>
    <w:multiLevelType w:val="multilevel"/>
    <w:tmpl w:val="FE744B2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69139326">
    <w:abstractNumId w:val="0"/>
  </w:num>
  <w:num w:numId="2" w16cid:durableId="1231111915">
    <w:abstractNumId w:val="1"/>
  </w:num>
  <w:num w:numId="3" w16cid:durableId="1652100340">
    <w:abstractNumId w:val="2"/>
  </w:num>
  <w:num w:numId="4" w16cid:durableId="328293551">
    <w:abstractNumId w:val="3"/>
  </w:num>
  <w:num w:numId="5" w16cid:durableId="2065131306">
    <w:abstractNumId w:val="4"/>
  </w:num>
  <w:num w:numId="6" w16cid:durableId="1906067607">
    <w:abstractNumId w:val="6"/>
  </w:num>
  <w:num w:numId="7" w16cid:durableId="637344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3D"/>
    <w:rsid w:val="000316BC"/>
    <w:rsid w:val="000D2279"/>
    <w:rsid w:val="00186187"/>
    <w:rsid w:val="001D3926"/>
    <w:rsid w:val="002B786B"/>
    <w:rsid w:val="00317F12"/>
    <w:rsid w:val="00330BEE"/>
    <w:rsid w:val="00375DD4"/>
    <w:rsid w:val="003A43B5"/>
    <w:rsid w:val="003E6C97"/>
    <w:rsid w:val="005226DD"/>
    <w:rsid w:val="00542A17"/>
    <w:rsid w:val="005B46E7"/>
    <w:rsid w:val="005E4D39"/>
    <w:rsid w:val="007D7373"/>
    <w:rsid w:val="0081483D"/>
    <w:rsid w:val="008E34D5"/>
    <w:rsid w:val="008E7B92"/>
    <w:rsid w:val="00946639"/>
    <w:rsid w:val="00A26D82"/>
    <w:rsid w:val="00A369C3"/>
    <w:rsid w:val="00A901B3"/>
    <w:rsid w:val="00AC7F12"/>
    <w:rsid w:val="00AE64E1"/>
    <w:rsid w:val="00B96408"/>
    <w:rsid w:val="00BA46B2"/>
    <w:rsid w:val="00BB1B64"/>
    <w:rsid w:val="00BB62A8"/>
    <w:rsid w:val="00BF5B6E"/>
    <w:rsid w:val="00D604FD"/>
    <w:rsid w:val="00E06FB2"/>
    <w:rsid w:val="00E8192A"/>
    <w:rsid w:val="00F46E95"/>
    <w:rsid w:val="00F6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465B4A7"/>
  <w15:chartTrackingRefBased/>
  <w15:docId w15:val="{2B585DC0-E3C8-4379-997E-27882C44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val="fr-F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432"/>
        <w:tab w:val="left" w:pos="426"/>
      </w:tabs>
      <w:spacing w:before="360" w:after="120"/>
      <w:outlineLvl w:val="0"/>
    </w:pPr>
    <w:rPr>
      <w:rFonts w:ascii="Times" w:eastAsia="Times New Roman" w:hAnsi="Times"/>
      <w:b/>
      <w:bCs/>
      <w:kern w:val="1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numPr>
        <w:numId w:val="4"/>
      </w:numPr>
      <w:spacing w:before="360" w:after="120"/>
      <w:outlineLvl w:val="1"/>
    </w:pPr>
    <w:rPr>
      <w:rFonts w:ascii="Times" w:eastAsia="Times New Roman" w:hAnsi="Times"/>
      <w:b/>
      <w:bCs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num" w:pos="432"/>
        <w:tab w:val="left" w:pos="624"/>
      </w:tabs>
      <w:spacing w:before="120" w:after="240"/>
      <w:ind w:left="432" w:hanging="432"/>
      <w:outlineLvl w:val="2"/>
    </w:pPr>
    <w:rPr>
      <w:rFonts w:ascii="Times" w:eastAsia="Times New Roman" w:hAnsi="Times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num" w:pos="432"/>
      </w:tabs>
      <w:spacing w:before="240" w:after="60"/>
      <w:ind w:left="432" w:hanging="432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tabs>
        <w:tab w:val="num" w:pos="432"/>
      </w:tabs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tabs>
        <w:tab w:val="num" w:pos="432"/>
      </w:tabs>
      <w:spacing w:before="240" w:after="60"/>
      <w:ind w:left="432" w:hanging="432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num" w:pos="432"/>
      </w:tabs>
      <w:spacing w:before="240" w:after="60"/>
      <w:ind w:left="432" w:hanging="432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tabs>
        <w:tab w:val="num" w:pos="432"/>
      </w:tabs>
      <w:spacing w:before="240" w:after="60"/>
      <w:ind w:left="432" w:hanging="432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tabs>
        <w:tab w:val="num" w:pos="432"/>
      </w:tabs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i w:val="0"/>
      <w:iCs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i w:val="0"/>
      <w:iCs w:val="0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i w:val="0"/>
      <w:w w:val="100"/>
      <w:sz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Policepardfaut1">
    <w:name w:val="Police par défaut1"/>
  </w:style>
  <w:style w:type="character" w:customStyle="1" w:styleId="Car5">
    <w:name w:val="Car5"/>
    <w:rPr>
      <w:rFonts w:ascii="Times" w:eastAsia="Times New Roman" w:hAnsi="Times" w:cs="Times New Roman"/>
      <w:b/>
      <w:bCs/>
      <w:kern w:val="1"/>
      <w:sz w:val="28"/>
      <w:szCs w:val="32"/>
    </w:rPr>
  </w:style>
  <w:style w:type="character" w:customStyle="1" w:styleId="Car4">
    <w:name w:val="Car4"/>
    <w:rPr>
      <w:rFonts w:ascii="Times" w:hAnsi="Times" w:cs="Times"/>
      <w:b/>
      <w:bCs/>
      <w:sz w:val="24"/>
      <w:szCs w:val="26"/>
      <w:lang w:val="fr-FR" w:bidi="ar-SA"/>
    </w:rPr>
  </w:style>
  <w:style w:type="character" w:customStyle="1" w:styleId="Car3">
    <w:name w:val="Car3"/>
    <w:rPr>
      <w:rFonts w:ascii="Times" w:hAnsi="Times" w:cs="Times"/>
      <w:b/>
      <w:bCs/>
      <w:sz w:val="22"/>
      <w:szCs w:val="24"/>
      <w:lang w:val="fr-FR" w:bidi="ar-SA"/>
    </w:rPr>
  </w:style>
  <w:style w:type="character" w:customStyle="1" w:styleId="csma2013texteCar">
    <w:name w:val="csma2013 texte Car"/>
    <w:rPr>
      <w:sz w:val="22"/>
      <w:szCs w:val="22"/>
      <w:lang w:val="fr-FR" w:bidi="ar-SA"/>
    </w:rPr>
  </w:style>
  <w:style w:type="character" w:customStyle="1" w:styleId="Car2">
    <w:name w:val="Car2"/>
    <w:rPr>
      <w:rFonts w:ascii="Times" w:eastAsia="Times New Roman" w:hAnsi="Times" w:cs="Times New Roman"/>
      <w:b/>
      <w:bCs/>
      <w:sz w:val="30"/>
      <w:szCs w:val="34"/>
    </w:rPr>
  </w:style>
  <w:style w:type="character" w:customStyle="1" w:styleId="Car1">
    <w:name w:val="Car1"/>
    <w:basedOn w:val="Policepardfaut1"/>
  </w:style>
  <w:style w:type="character" w:customStyle="1" w:styleId="Car">
    <w:name w:val="Car"/>
    <w:basedOn w:val="Policepardfaut1"/>
  </w:style>
  <w:style w:type="character" w:styleId="PageNumber">
    <w:name w:val="page number"/>
    <w:basedOn w:val="Policepardfaut1"/>
  </w:style>
  <w:style w:type="character" w:customStyle="1" w:styleId="KeywordstitleZchn">
    <w:name w:val="Keywords title Zchn"/>
    <w:rPr>
      <w:rFonts w:ascii="Cambria" w:eastAsia="Cambria" w:hAnsi="Cambria" w:cs="Cambria"/>
      <w:b/>
      <w:sz w:val="24"/>
      <w:szCs w:val="24"/>
      <w:lang w:val="en-GB" w:bidi="ar-SA"/>
    </w:rPr>
  </w:style>
  <w:style w:type="character" w:customStyle="1" w:styleId="ReferencestitleZchn">
    <w:name w:val="References title Zchn"/>
    <w:rPr>
      <w:rFonts w:ascii="Times" w:eastAsia="Cambria" w:hAnsi="Times" w:cs="Times"/>
      <w:b/>
      <w:i/>
      <w:iCs/>
      <w:color w:val="221E1F"/>
      <w:sz w:val="24"/>
      <w:szCs w:val="24"/>
      <w:lang w:val="fr-FR" w:bidi="ar-SA"/>
    </w:rPr>
  </w:style>
  <w:style w:type="character" w:customStyle="1" w:styleId="NormalWebChar">
    <w:name w:val="Normal (Web) Char"/>
    <w:rPr>
      <w:rFonts w:ascii="Cambria" w:eastAsia="MS Mincho" w:hAnsi="Cambria" w:cs="Cambria"/>
      <w:sz w:val="24"/>
      <w:szCs w:val="24"/>
      <w:lang w:val="fr-FR" w:eastAsia="ja-JP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BodyText"/>
    <w:pPr>
      <w:widowControl w:val="0"/>
      <w:autoSpaceDE w:val="0"/>
      <w:spacing w:before="240" w:after="240" w:line="440" w:lineRule="atLeast"/>
    </w:pPr>
    <w:rPr>
      <w:rFonts w:ascii="Times" w:eastAsia="Times New Roman" w:hAnsi="Times"/>
      <w:b/>
      <w:bCs/>
      <w:sz w:val="30"/>
      <w:szCs w:val="34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after="0"/>
      <w:jc w:val="both"/>
    </w:pPr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val="fr-FR" w:eastAsia="zh-CN"/>
    </w:rPr>
  </w:style>
  <w:style w:type="paragraph" w:customStyle="1" w:styleId="csma2013texte">
    <w:name w:val="csma2013 texte"/>
    <w:basedOn w:val="Normal"/>
    <w:pPr>
      <w:spacing w:after="160"/>
      <w:ind w:firstLine="284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csma2013titreniveau2">
    <w:name w:val="csma2013 titre niveau2"/>
    <w:next w:val="csma2013texte"/>
    <w:pPr>
      <w:tabs>
        <w:tab w:val="left" w:pos="510"/>
      </w:tabs>
      <w:suppressAutoHyphens/>
      <w:spacing w:before="200" w:after="200"/>
      <w:ind w:left="510" w:hanging="510"/>
    </w:pPr>
    <w:rPr>
      <w:b/>
      <w:bCs/>
      <w:kern w:val="1"/>
      <w:sz w:val="24"/>
      <w:szCs w:val="24"/>
      <w:lang w:val="en-GB" w:eastAsia="zh-CN"/>
    </w:rPr>
  </w:style>
  <w:style w:type="paragraph" w:customStyle="1" w:styleId="equation">
    <w:name w:val="equation"/>
    <w:basedOn w:val="Normal"/>
    <w:pPr>
      <w:widowControl w:val="0"/>
      <w:tabs>
        <w:tab w:val="left" w:pos="3261"/>
        <w:tab w:val="left" w:pos="8222"/>
      </w:tabs>
      <w:autoSpaceDE w:val="0"/>
      <w:spacing w:after="120" w:line="271" w:lineRule="atLeast"/>
      <w:ind w:firstLine="284"/>
      <w:jc w:val="both"/>
    </w:pPr>
    <w:rPr>
      <w:rFonts w:ascii="Times" w:eastAsia="Times New Roman" w:hAnsi="Times" w:cs="Times"/>
      <w:color w:val="221E1F"/>
      <w:sz w:val="22"/>
      <w:szCs w:val="21"/>
    </w:rPr>
  </w:style>
  <w:style w:type="paragraph" w:customStyle="1" w:styleId="References">
    <w:name w:val="References"/>
    <w:basedOn w:val="Default"/>
    <w:pPr>
      <w:numPr>
        <w:numId w:val="3"/>
      </w:numPr>
      <w:spacing w:line="238" w:lineRule="atLeast"/>
      <w:jc w:val="both"/>
    </w:pPr>
    <w:rPr>
      <w:rFonts w:ascii="Times" w:hAnsi="Times" w:cs="Times"/>
      <w:i/>
      <w:iCs/>
      <w:color w:val="221E1F"/>
      <w:sz w:val="20"/>
      <w:szCs w:val="20"/>
    </w:rPr>
  </w:style>
  <w:style w:type="paragraph" w:customStyle="1" w:styleId="Figure">
    <w:name w:val="Figure"/>
    <w:basedOn w:val="Normal"/>
    <w:pPr>
      <w:widowControl w:val="0"/>
      <w:autoSpaceDE w:val="0"/>
      <w:spacing w:after="267"/>
      <w:jc w:val="center"/>
    </w:pPr>
    <w:rPr>
      <w:rFonts w:ascii="Times" w:eastAsia="Times New Roman" w:hAnsi="Times"/>
      <w:smallCaps/>
      <w:color w:val="221E1F"/>
      <w:sz w:val="22"/>
      <w:szCs w:val="21"/>
    </w:rPr>
  </w:style>
  <w:style w:type="paragraph" w:styleId="Header">
    <w:name w:val="header"/>
    <w:basedOn w:val="Normal"/>
    <w:pPr>
      <w:tabs>
        <w:tab w:val="center" w:pos="4703"/>
        <w:tab w:val="right" w:pos="9406"/>
      </w:tabs>
      <w:spacing w:after="0"/>
    </w:pPr>
  </w:style>
  <w:style w:type="paragraph" w:styleId="Footer">
    <w:name w:val="footer"/>
    <w:basedOn w:val="Normal"/>
    <w:pPr>
      <w:tabs>
        <w:tab w:val="center" w:pos="4703"/>
        <w:tab w:val="right" w:pos="9406"/>
      </w:tabs>
      <w:spacing w:after="0"/>
    </w:pPr>
  </w:style>
  <w:style w:type="paragraph" w:customStyle="1" w:styleId="Keywordstitle">
    <w:name w:val="Keywords title"/>
    <w:pPr>
      <w:suppressAutoHyphens/>
    </w:pPr>
    <w:rPr>
      <w:rFonts w:ascii="Cambria" w:eastAsia="Cambria" w:hAnsi="Cambria"/>
      <w:b/>
      <w:sz w:val="24"/>
      <w:szCs w:val="24"/>
      <w:lang w:val="en-GB" w:eastAsia="zh-CN"/>
    </w:rPr>
  </w:style>
  <w:style w:type="paragraph" w:customStyle="1" w:styleId="NormalLatinTimes">
    <w:name w:val="Normal + (Latin) Times"/>
    <w:basedOn w:val="Normal"/>
    <w:pPr>
      <w:spacing w:after="0"/>
      <w:jc w:val="both"/>
    </w:pPr>
    <w:rPr>
      <w:rFonts w:ascii="Times New Roman" w:eastAsia="Times New Roman" w:hAnsi="Times New Roman"/>
      <w:sz w:val="20"/>
      <w:lang w:val="en-GB"/>
    </w:rPr>
  </w:style>
  <w:style w:type="paragraph" w:customStyle="1" w:styleId="Referencestitle">
    <w:name w:val="References title"/>
    <w:basedOn w:val="References"/>
    <w:next w:val="References"/>
    <w:pPr>
      <w:widowControl/>
      <w:numPr>
        <w:numId w:val="0"/>
      </w:numPr>
      <w:tabs>
        <w:tab w:val="left" w:pos="406"/>
      </w:tabs>
      <w:autoSpaceDE/>
      <w:spacing w:line="240" w:lineRule="auto"/>
      <w:ind w:left="408" w:hanging="408"/>
      <w:jc w:val="left"/>
    </w:pPr>
    <w:rPr>
      <w:rFonts w:eastAsia="Cambria"/>
      <w:b/>
      <w:sz w:val="24"/>
      <w:szCs w:val="24"/>
    </w:rPr>
  </w:style>
  <w:style w:type="paragraph" w:styleId="NormalWeb">
    <w:name w:val="Normal (Web)"/>
    <w:basedOn w:val="Normal"/>
    <w:pPr>
      <w:spacing w:before="280" w:after="119"/>
    </w:pPr>
    <w:rPr>
      <w:rFonts w:eastAsia="MS Mincho"/>
      <w:lang w:eastAsia="ja-JP"/>
    </w:rPr>
  </w:style>
  <w:style w:type="paragraph" w:customStyle="1" w:styleId="Listenumros21">
    <w:name w:val="Liste à numéros 21"/>
    <w:basedOn w:val="Normal"/>
    <w:pPr>
      <w:numPr>
        <w:numId w:val="2"/>
      </w:numPr>
    </w:pPr>
  </w:style>
  <w:style w:type="paragraph" w:customStyle="1" w:styleId="csma2013quation">
    <w:name w:val="csma2013 équation"/>
    <w:basedOn w:val="Normal"/>
    <w:pPr>
      <w:spacing w:before="200"/>
      <w:jc w:val="center"/>
    </w:pPr>
    <w:rPr>
      <w:rFonts w:ascii="Times New Roman" w:eastAsia="Times New Roman" w:hAnsi="Times New Roman"/>
      <w:b/>
      <w:sz w:val="20"/>
      <w:lang w:eastAsia="fr-FR"/>
    </w:rPr>
  </w:style>
  <w:style w:type="paragraph" w:customStyle="1" w:styleId="csma2013titredevotrecommunication">
    <w:name w:val="csma2013 titre de votre communication"/>
    <w:basedOn w:val="Titre1"/>
    <w:pPr>
      <w:spacing w:after="320" w:line="240" w:lineRule="auto"/>
    </w:pPr>
    <w:rPr>
      <w:rFonts w:ascii="Times New Roman" w:hAnsi="Times New Roman"/>
      <w:szCs w:val="30"/>
    </w:rPr>
  </w:style>
  <w:style w:type="paragraph" w:customStyle="1" w:styleId="csma2013prnomnom">
    <w:name w:val="csma2013 prénom nom"/>
    <w:basedOn w:val="Normal"/>
    <w:pPr>
      <w:widowControl w:val="0"/>
      <w:autoSpaceDE w:val="0"/>
      <w:spacing w:after="480"/>
    </w:pPr>
    <w:rPr>
      <w:rFonts w:ascii="Times New Roman" w:eastAsia="Times New Roman" w:hAnsi="Times New Roman"/>
      <w:color w:val="221E1F"/>
      <w:sz w:val="22"/>
      <w:szCs w:val="22"/>
    </w:rPr>
  </w:style>
  <w:style w:type="paragraph" w:customStyle="1" w:styleId="csma2013entitdpartement">
    <w:name w:val="csma2013 entité département"/>
    <w:basedOn w:val="Normal"/>
    <w:pPr>
      <w:spacing w:after="0"/>
    </w:pPr>
    <w:rPr>
      <w:rFonts w:ascii="Times New Roman" w:eastAsia="Times New Roman" w:hAnsi="Times New Roman"/>
      <w:sz w:val="18"/>
      <w:szCs w:val="18"/>
    </w:rPr>
  </w:style>
  <w:style w:type="paragraph" w:customStyle="1" w:styleId="csma2013mots-cls">
    <w:name w:val="csma2013 mots-clés"/>
    <w:basedOn w:val="Normal"/>
    <w:pPr>
      <w:widowControl w:val="0"/>
      <w:pBdr>
        <w:bottom w:val="single" w:sz="4" w:space="1" w:color="000000"/>
      </w:pBdr>
      <w:autoSpaceDE w:val="0"/>
      <w:spacing w:after="0" w:line="280" w:lineRule="exact"/>
      <w:jc w:val="both"/>
    </w:pPr>
    <w:rPr>
      <w:rFonts w:ascii="Times New Roman" w:eastAsia="Times New Roman" w:hAnsi="Times New Roman"/>
      <w:color w:val="221E1F"/>
      <w:sz w:val="22"/>
      <w:szCs w:val="21"/>
    </w:rPr>
  </w:style>
  <w:style w:type="paragraph" w:customStyle="1" w:styleId="csma2013titreniveau1">
    <w:name w:val="csma2013 titre niveau1"/>
    <w:basedOn w:val="Normal"/>
    <w:pPr>
      <w:keepNext/>
      <w:tabs>
        <w:tab w:val="left" w:pos="425"/>
        <w:tab w:val="left" w:pos="510"/>
      </w:tabs>
      <w:spacing w:before="360" w:after="240"/>
      <w:ind w:left="425" w:hanging="425"/>
    </w:pPr>
    <w:rPr>
      <w:rFonts w:ascii="Times New Roman" w:eastAsia="Times New Roman" w:hAnsi="Times New Roman"/>
      <w:b/>
      <w:bCs/>
      <w:kern w:val="1"/>
      <w:sz w:val="28"/>
      <w:szCs w:val="28"/>
      <w:lang w:val="en-GB"/>
    </w:rPr>
  </w:style>
  <w:style w:type="paragraph" w:customStyle="1" w:styleId="csma2013lgende">
    <w:name w:val="csma2013 légende"/>
    <w:basedOn w:val="Normal"/>
    <w:pPr>
      <w:spacing w:before="200" w:after="240"/>
      <w:jc w:val="center"/>
    </w:pPr>
    <w:rPr>
      <w:rFonts w:ascii="Times New Roman" w:eastAsia="Times New Roman" w:hAnsi="Times New Roman"/>
      <w:sz w:val="20"/>
      <w:lang w:eastAsia="fr-FR"/>
    </w:rPr>
  </w:style>
  <w:style w:type="paragraph" w:customStyle="1" w:styleId="csma2013rfrence">
    <w:name w:val="csma2013 référence"/>
    <w:basedOn w:val="Normal"/>
    <w:pPr>
      <w:numPr>
        <w:numId w:val="5"/>
      </w:numPr>
      <w:spacing w:after="0" w:line="360" w:lineRule="auto"/>
      <w:ind w:left="357" w:hanging="357"/>
      <w:jc w:val="both"/>
    </w:pPr>
    <w:rPr>
      <w:rFonts w:ascii="Times New Roman" w:hAnsi="Times New Roman"/>
      <w:sz w:val="20"/>
      <w:szCs w:val="20"/>
    </w:rPr>
  </w:style>
  <w:style w:type="paragraph" w:customStyle="1" w:styleId="csma2013rsum">
    <w:name w:val="csma2013 résumé"/>
    <w:basedOn w:val="csma2013mots-cls"/>
    <w:pPr>
      <w:pBdr>
        <w:top w:val="single" w:sz="4" w:space="1" w:color="000000"/>
        <w:bottom w:val="none" w:sz="0" w:space="0" w:color="auto"/>
      </w:pBdr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paragraph" w:styleId="Quote">
    <w:name w:val="Quote"/>
    <w:basedOn w:val="Normal"/>
    <w:qFormat/>
    <w:pPr>
      <w:spacing w:after="283"/>
      <w:ind w:left="567" w:right="567"/>
    </w:pPr>
  </w:style>
  <w:style w:type="paragraph" w:styleId="Title">
    <w:name w:val="Title"/>
    <w:basedOn w:val="Titre1"/>
    <w:next w:val="BodyText"/>
    <w:qFormat/>
    <w:pPr>
      <w:jc w:val="center"/>
    </w:pPr>
    <w:rPr>
      <w:sz w:val="56"/>
      <w:szCs w:val="56"/>
    </w:rPr>
  </w:style>
  <w:style w:type="paragraph" w:styleId="Subtitle">
    <w:name w:val="Subtitle"/>
    <w:basedOn w:val="Titre1"/>
    <w:next w:val="BodyText"/>
    <w:qFormat/>
    <w:pPr>
      <w:spacing w:before="60" w:after="120"/>
      <w:jc w:val="center"/>
    </w:pPr>
    <w:rPr>
      <w:sz w:val="36"/>
      <w:szCs w:val="36"/>
    </w:rPr>
  </w:style>
  <w:style w:type="paragraph" w:customStyle="1" w:styleId="Authors">
    <w:name w:val="Authors"/>
    <w:basedOn w:val="Default"/>
    <w:rsid w:val="00A369C3"/>
    <w:pPr>
      <w:ind w:right="-8"/>
    </w:pPr>
    <w:rPr>
      <w:rFonts w:ascii="Times" w:hAnsi="Times"/>
      <w:color w:val="221E1F"/>
      <w:sz w:val="22"/>
      <w:szCs w:val="21"/>
    </w:rPr>
  </w:style>
  <w:style w:type="paragraph" w:customStyle="1" w:styleId="Text">
    <w:name w:val="Text"/>
    <w:basedOn w:val="Normal"/>
    <w:uiPriority w:val="99"/>
    <w:rsid w:val="00A369C3"/>
    <w:pPr>
      <w:widowControl w:val="0"/>
      <w:autoSpaceDE w:val="0"/>
      <w:spacing w:after="120" w:line="271" w:lineRule="atLeast"/>
      <w:ind w:firstLine="284"/>
      <w:jc w:val="both"/>
    </w:pPr>
    <w:rPr>
      <w:rFonts w:ascii="Times" w:eastAsia="Times New Roman" w:hAnsi="Times"/>
      <w:color w:val="221E1F"/>
      <w:sz w:val="22"/>
      <w:szCs w:val="21"/>
    </w:rPr>
  </w:style>
  <w:style w:type="character" w:styleId="PlaceholderText">
    <w:name w:val="Placeholder Text"/>
    <w:basedOn w:val="DefaultParagraphFont"/>
    <w:uiPriority w:val="99"/>
    <w:semiHidden/>
    <w:rsid w:val="005E4D39"/>
    <w:rPr>
      <w:color w:val="666666"/>
    </w:rPr>
  </w:style>
  <w:style w:type="character" w:styleId="Emphasis">
    <w:name w:val="Emphasis"/>
    <w:basedOn w:val="DefaultParagraphFont"/>
    <w:uiPriority w:val="20"/>
    <w:qFormat/>
    <w:rsid w:val="000D2279"/>
    <w:rPr>
      <w:i/>
      <w:iCs/>
    </w:rPr>
  </w:style>
  <w:style w:type="character" w:styleId="Strong">
    <w:name w:val="Strong"/>
    <w:basedOn w:val="DefaultParagraphFont"/>
    <w:uiPriority w:val="22"/>
    <w:qFormat/>
    <w:rsid w:val="000D2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IWSMR2</vt:lpstr>
      <vt:lpstr>Numerical simulation of boiling during the quenching process</vt:lpstr>
    </vt:vector>
  </TitlesOfParts>
  <Company>UQAT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IWSMR2</dc:title>
  <dc:subject/>
  <dc:creator>Hatem Mrad</dc:creator>
  <cp:keywords/>
  <dc:description/>
  <cp:lastModifiedBy>Ehab Elsharkawi</cp:lastModifiedBy>
  <cp:revision>2</cp:revision>
  <cp:lastPrinted>2011-03-08T20:40:00Z</cp:lastPrinted>
  <dcterms:created xsi:type="dcterms:W3CDTF">2025-10-17T21:21:00Z</dcterms:created>
  <dcterms:modified xsi:type="dcterms:W3CDTF">2025-10-17T21:21:00Z</dcterms:modified>
</cp:coreProperties>
</file>